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C" w:rsidRDefault="00A03965">
      <w:pPr>
        <w:spacing w:line="580" w:lineRule="exact"/>
        <w:rPr>
          <w:rFonts w:ascii="黑体" w:eastAsia="黑体" w:hAnsi="黑体" w:cs="黑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0"/>
          <w:szCs w:val="30"/>
        </w:rPr>
        <w:t>附件1</w:t>
      </w:r>
    </w:p>
    <w:p w:rsidR="00B0474C" w:rsidRDefault="00A03965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“校长杯”课堂教学大赛初赛评分标准</w:t>
      </w:r>
    </w:p>
    <w:tbl>
      <w:tblPr>
        <w:tblW w:w="92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132"/>
        <w:gridCol w:w="5813"/>
        <w:gridCol w:w="708"/>
        <w:gridCol w:w="649"/>
      </w:tblGrid>
      <w:tr w:rsidR="00B0474C">
        <w:trPr>
          <w:trHeight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评测要求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分值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得分</w:t>
            </w: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eastAsia="宋体"/>
                <w:sz w:val="19"/>
                <w:szCs w:val="19"/>
              </w:rPr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教学设计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eastAsia="宋体"/>
                <w:sz w:val="19"/>
                <w:szCs w:val="19"/>
              </w:rPr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</w:t>
            </w:r>
            <w:r>
              <w:rPr>
                <w:rStyle w:val="a6"/>
                <w:rFonts w:eastAsia="宋体"/>
                <w:sz w:val="19"/>
                <w:szCs w:val="19"/>
              </w:rPr>
              <w:t>1</w:t>
            </w:r>
            <w:r>
              <w:rPr>
                <w:rStyle w:val="a6"/>
                <w:rFonts w:eastAsia="宋体" w:hint="eastAsia"/>
                <w:sz w:val="19"/>
                <w:szCs w:val="19"/>
              </w:rPr>
              <w:t>0分）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符合教学大纲，知识结构完整，反映学科前沿。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center"/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教学目标明确，准确把握课程的重点和难点。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jc w:val="center"/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教学结构设计合理，脉络清晰；教学进程组织科学有序。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jc w:val="center"/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文字</w:t>
            </w:r>
            <w:r>
              <w:rPr>
                <w:rFonts w:ascii="仿宋" w:eastAsia="仿宋" w:hAnsi="仿宋" w:cs="仿宋"/>
                <w:sz w:val="21"/>
                <w:szCs w:val="21"/>
              </w:rPr>
              <w:t>表述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准确、简洁</w:t>
            </w:r>
            <w:r>
              <w:rPr>
                <w:rFonts w:ascii="仿宋" w:eastAsia="仿宋" w:hAnsi="仿宋" w:cs="仿宋"/>
                <w:sz w:val="21"/>
                <w:szCs w:val="21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jc w:val="center"/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说课环节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（10分）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 w:val="21"/>
                <w:szCs w:val="21"/>
              </w:rPr>
              <w:t>教学目标分析。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目标描述具体，可达成；学情分析客观准确；能够基于教学目标和学情确定教学内容以及教学重点、难点。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left"/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 w:val="21"/>
                <w:szCs w:val="21"/>
              </w:rPr>
              <w:t>教学过程描述。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教学过程体现“以学为中心”的理念；能够和教学重难点呼应；教学策略、教学方法等能够支撑教学活动，促进教学目标达成；教学评价体现过程性评价等。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6</w:t>
            </w: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课堂教学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（70分）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 w:val="21"/>
                <w:szCs w:val="21"/>
              </w:rPr>
              <w:t>教学内容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</w:t>
            </w:r>
            <w:r>
              <w:rPr>
                <w:rStyle w:val="a6"/>
                <w:rFonts w:eastAsia="宋体"/>
                <w:sz w:val="19"/>
                <w:szCs w:val="19"/>
              </w:rPr>
              <w:t>2</w:t>
            </w:r>
            <w:r>
              <w:rPr>
                <w:rStyle w:val="a6"/>
                <w:rFonts w:eastAsia="宋体" w:hint="eastAsia"/>
                <w:sz w:val="19"/>
                <w:szCs w:val="19"/>
              </w:rPr>
              <w:t>0分）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内容充实，具有思想的启示性，知识的系统性、学科的前沿性与实践的应用性，能够支撑教学目标，体现立德树人根本任务。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left"/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eastAsia="宋体"/>
                <w:sz w:val="19"/>
                <w:szCs w:val="19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理论联系实际，能对教材适度拓宽、加深、丰富与完善，符合社会的需求，符合学生的特点。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left"/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eastAsia="宋体"/>
                <w:sz w:val="19"/>
                <w:szCs w:val="19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重难点突出，条理清楚，内容承前启后，循序渐进。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</w:t>
            </w: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left"/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 w:val="21"/>
                <w:szCs w:val="21"/>
              </w:rPr>
              <w:t>教学组织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（25分）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教学时间安排合理，教学环节处理得当，能很好驾驭课堂。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善于启发、诱导、激发学生学习的积极性，发挥学生的主体作用，注重提高学生分析、解决问题的能力，课堂参与度高。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</w:t>
            </w: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能够结合教学内容，恰当使用现代信息化教学手段。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板书设计结构合理，简洁、工整、大小适当。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 w:val="21"/>
                <w:szCs w:val="21"/>
              </w:rPr>
              <w:t>教学素质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（15分）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专业知识面广，具有扎实的基本理论与技能。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eastAsia="宋体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普通话标准，表达简洁、清晰、生动，语速、语调、节奏恰当。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讲课投入，精神饱满，教态自然大方，仪表端庄，行为规范。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/>
                <w:sz w:val="21"/>
                <w:szCs w:val="21"/>
              </w:rPr>
              <w:t>教学特色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（10分）</w:t>
            </w:r>
          </w:p>
        </w:tc>
        <w:tc>
          <w:tcPr>
            <w:tcW w:w="5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474C" w:rsidRDefault="00A03965">
            <w:pPr>
              <w:pStyle w:val="a5"/>
              <w:spacing w:before="0" w:beforeAutospacing="0" w:after="0" w:afterAutospacing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教学理念先进，风格突出，感染力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强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，教学效果好。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rPr>
                <w:rFonts w:ascii="宋体"/>
                <w:sz w:val="24"/>
              </w:rPr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评委提问</w:t>
            </w:r>
          </w:p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</w:pPr>
            <w:r>
              <w:rPr>
                <w:rStyle w:val="a6"/>
                <w:rFonts w:eastAsia="宋体" w:hint="eastAsia"/>
                <w:sz w:val="19"/>
                <w:szCs w:val="19"/>
              </w:rPr>
              <w:t>（10分）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准确理解问题，回答问题言简意赅，切中要害，逻辑性强。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left"/>
            </w:pPr>
          </w:p>
        </w:tc>
      </w:tr>
      <w:tr w:rsidR="00B0474C">
        <w:trPr>
          <w:trHeight w:val="51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napToGrid w:val="0"/>
              <w:spacing w:before="0" w:beforeAutospacing="0" w:after="0" w:afterAutospacing="0"/>
              <w:jc w:val="center"/>
              <w:rPr>
                <w:rStyle w:val="a6"/>
                <w:rFonts w:eastAsia="宋体"/>
                <w:sz w:val="19"/>
                <w:szCs w:val="19"/>
              </w:rPr>
            </w:pPr>
            <w:r>
              <w:rPr>
                <w:rStyle w:val="a6"/>
                <w:rFonts w:hint="eastAsia"/>
                <w:sz w:val="19"/>
                <w:szCs w:val="19"/>
              </w:rPr>
              <w:t>评委签名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A03965">
            <w:pPr>
              <w:pStyle w:val="a5"/>
              <w:spacing w:before="0" w:beforeAutospacing="0" w:after="0" w:line="348" w:lineRule="atLeast"/>
              <w:jc w:val="center"/>
            </w:pPr>
            <w:r>
              <w:rPr>
                <w:rFonts w:eastAsia="宋体" w:hint="eastAsia"/>
                <w:sz w:val="21"/>
                <w:szCs w:val="21"/>
              </w:rPr>
              <w:t>合计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:rsidR="00B0474C" w:rsidRDefault="00B0474C">
            <w:pPr>
              <w:widowControl/>
              <w:jc w:val="left"/>
            </w:pPr>
          </w:p>
        </w:tc>
      </w:tr>
    </w:tbl>
    <w:p w:rsidR="00B0474C" w:rsidRDefault="00B0474C">
      <w:pPr>
        <w:snapToGrid w:val="0"/>
        <w:rPr>
          <w:rFonts w:ascii="黑体" w:hAnsi="黑体" w:cs="黑体"/>
          <w:b/>
          <w:bCs/>
          <w:sz w:val="30"/>
          <w:szCs w:val="30"/>
        </w:rPr>
      </w:pPr>
    </w:p>
    <w:p w:rsidR="00B0474C" w:rsidRDefault="00B0474C">
      <w:pPr>
        <w:snapToGrid w:val="0"/>
        <w:rPr>
          <w:rFonts w:ascii="黑体" w:eastAsia="黑体" w:hAnsi="黑体" w:cs="黑体"/>
          <w:bCs/>
          <w:sz w:val="30"/>
          <w:szCs w:val="30"/>
        </w:rPr>
        <w:sectPr w:rsidR="00B0474C">
          <w:pgSz w:w="11906" w:h="16838"/>
          <w:pgMar w:top="1418" w:right="1418" w:bottom="1418" w:left="1418" w:header="709" w:footer="709" w:gutter="0"/>
          <w:cols w:space="0"/>
          <w:docGrid w:type="lines" w:linePitch="360"/>
        </w:sectPr>
      </w:pPr>
    </w:p>
    <w:p w:rsidR="00B0474C" w:rsidRDefault="00A03965">
      <w:pPr>
        <w:snapToGrid w:val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附件2</w:t>
      </w:r>
    </w:p>
    <w:p w:rsidR="00B0474C" w:rsidRDefault="00A03965">
      <w:pPr>
        <w:spacing w:line="580" w:lineRule="exact"/>
        <w:ind w:firstLineChars="500" w:firstLine="180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“校长杯”课堂教学大赛名额分配表</w:t>
      </w:r>
    </w:p>
    <w:tbl>
      <w:tblPr>
        <w:tblW w:w="6763" w:type="dxa"/>
        <w:jc w:val="center"/>
        <w:tblInd w:w="21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3967"/>
        <w:gridCol w:w="1681"/>
      </w:tblGrid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推荐限额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物理与电子信息学院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信息技术学院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美术与艺术设计学院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学前教育学院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新闻与传播学院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国土与旅游学院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食品与药品学院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电子商务学院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法学与社会学院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国际教育学院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公共外语教研部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0474C">
        <w:trPr>
          <w:trHeight w:hRule="exact" w:val="454"/>
          <w:jc w:val="center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B0474C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公共体育教研部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4C" w:rsidRDefault="00A039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B0474C" w:rsidRDefault="00B0474C">
      <w:pPr>
        <w:snapToGrid w:val="0"/>
        <w:rPr>
          <w:rFonts w:ascii="黑体" w:hAnsi="黑体" w:cs="黑体"/>
          <w:b/>
          <w:bCs/>
          <w:sz w:val="30"/>
          <w:szCs w:val="30"/>
        </w:rPr>
      </w:pPr>
    </w:p>
    <w:p w:rsidR="00B0474C" w:rsidRDefault="00B0474C">
      <w:pPr>
        <w:rPr>
          <w:rFonts w:ascii="黑体" w:eastAsia="黑体" w:hAnsi="黑体" w:cs="黑体"/>
          <w:sz w:val="30"/>
          <w:szCs w:val="30"/>
        </w:rPr>
        <w:sectPr w:rsidR="00B0474C">
          <w:pgSz w:w="11906" w:h="16838"/>
          <w:pgMar w:top="1418" w:right="1418" w:bottom="1418" w:left="1418" w:header="709" w:footer="709" w:gutter="0"/>
          <w:cols w:space="0"/>
          <w:docGrid w:type="lines" w:linePitch="360"/>
        </w:sectPr>
      </w:pPr>
    </w:p>
    <w:p w:rsidR="00B0474C" w:rsidRDefault="00A03965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附件3</w:t>
      </w:r>
    </w:p>
    <w:p w:rsidR="00B0474C" w:rsidRDefault="00A03965">
      <w:pPr>
        <w:snapToGrid w:val="0"/>
        <w:jc w:val="center"/>
        <w:rPr>
          <w:rFonts w:ascii="方正小标宋简体" w:eastAsia="方正小标宋简体" w:hAnsi="黑体" w:cs="宋体"/>
          <w:spacing w:val="-12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spacing w:val="-12"/>
          <w:kern w:val="0"/>
          <w:sz w:val="36"/>
          <w:szCs w:val="36"/>
        </w:rPr>
        <w:t>“校长杯”课堂教学大赛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初赛</w:t>
      </w:r>
      <w:r>
        <w:rPr>
          <w:rFonts w:ascii="方正小标宋简体" w:eastAsia="方正小标宋简体" w:hAnsi="黑体" w:cs="宋体" w:hint="eastAsia"/>
          <w:spacing w:val="-12"/>
          <w:kern w:val="0"/>
          <w:sz w:val="36"/>
          <w:szCs w:val="36"/>
        </w:rPr>
        <w:t>报名表</w:t>
      </w:r>
    </w:p>
    <w:p w:rsidR="00B0474C" w:rsidRDefault="00A03965">
      <w:pPr>
        <w:widowControl/>
        <w:jc w:val="left"/>
        <w:rPr>
          <w:rFonts w:ascii="楷体_GB2312" w:eastAsia="楷体_GB2312" w:hAnsi="仿宋" w:cs="宋体"/>
          <w:spacing w:val="-12"/>
          <w:kern w:val="0"/>
          <w:sz w:val="28"/>
          <w:szCs w:val="28"/>
        </w:rPr>
      </w:pPr>
      <w:r>
        <w:rPr>
          <w:rFonts w:ascii="楷体_GB2312" w:eastAsia="楷体_GB2312" w:hAnsi="楷体" w:cs="宋体" w:hint="eastAsia"/>
          <w:spacing w:val="-12"/>
          <w:kern w:val="0"/>
          <w:sz w:val="28"/>
          <w:szCs w:val="28"/>
        </w:rPr>
        <w:t>单位名称：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575"/>
        <w:gridCol w:w="1708"/>
        <w:gridCol w:w="992"/>
        <w:gridCol w:w="1281"/>
        <w:gridCol w:w="345"/>
        <w:gridCol w:w="487"/>
        <w:gridCol w:w="1164"/>
      </w:tblGrid>
      <w:tr w:rsidR="00B0474C">
        <w:trPr>
          <w:cantSplit/>
          <w:trHeight w:val="567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基</w:t>
            </w:r>
          </w:p>
          <w:p w:rsidR="00B0474C" w:rsidRDefault="00A03965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本</w:t>
            </w:r>
          </w:p>
          <w:p w:rsidR="00B0474C" w:rsidRDefault="00A03965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信</w:t>
            </w:r>
          </w:p>
          <w:p w:rsidR="00B0474C" w:rsidRDefault="00A03965">
            <w:pPr>
              <w:widowControl/>
              <w:adjustRightInd w:val="0"/>
              <w:snapToGrid w:val="0"/>
              <w:jc w:val="center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息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　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本人照片</w:t>
            </w:r>
          </w:p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寸）</w:t>
            </w:r>
          </w:p>
        </w:tc>
      </w:tr>
      <w:tr w:rsidR="00B0474C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政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治</w:t>
            </w:r>
          </w:p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面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貌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民　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高校</w:t>
            </w:r>
          </w:p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教龄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参赛章节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1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cantSplit/>
          <w:trHeight w:val="567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jc w:val="left"/>
              <w:rPr>
                <w:rFonts w:ascii="仿宋_GB2312" w:hAnsi="仿宋" w:cs="宋体"/>
                <w:b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参赛章节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2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cantSplit/>
          <w:trHeight w:val="9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仿宋" w:cs="宋体"/>
                <w:spacing w:val="-12"/>
                <w:kern w:val="0"/>
                <w:sz w:val="18"/>
                <w:szCs w:val="18"/>
              </w:rPr>
              <w:t>介绍参赛者</w:t>
            </w:r>
            <w:r>
              <w:rPr>
                <w:rFonts w:ascii="仿宋_GB2312" w:hAnsi="仿宋" w:cs="宋体" w:hint="eastAsia"/>
                <w:spacing w:val="-12"/>
                <w:kern w:val="0"/>
                <w:sz w:val="18"/>
                <w:szCs w:val="18"/>
              </w:rPr>
              <w:t>自身</w:t>
            </w:r>
            <w:r>
              <w:rPr>
                <w:rFonts w:ascii="仿宋_GB2312" w:hAnsi="仿宋" w:cs="宋体"/>
                <w:spacing w:val="-12"/>
                <w:kern w:val="0"/>
                <w:sz w:val="18"/>
                <w:szCs w:val="18"/>
              </w:rPr>
              <w:t>优势，填表时删除</w:t>
            </w:r>
            <w:r>
              <w:rPr>
                <w:rFonts w:ascii="仿宋_GB2312" w:hAnsi="仿宋" w:cs="宋体" w:hint="eastAsia"/>
                <w:spacing w:val="-12"/>
                <w:kern w:val="0"/>
                <w:sz w:val="18"/>
                <w:szCs w:val="18"/>
              </w:rPr>
              <w:t>此行）</w:t>
            </w:r>
          </w:p>
          <w:p w:rsidR="00B0474C" w:rsidRDefault="00B0474C">
            <w:pPr>
              <w:widowControl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jc w:val="center"/>
              <w:rPr>
                <w:rFonts w:ascii="仿宋_GB2312" w:hAnsi="Arial" w:cs="Arial"/>
                <w:spacing w:val="-12"/>
                <w:kern w:val="0"/>
                <w:sz w:val="28"/>
                <w:szCs w:val="28"/>
              </w:rPr>
            </w:pPr>
          </w:p>
        </w:tc>
      </w:tr>
      <w:tr w:rsidR="00B0474C">
        <w:trPr>
          <w:trHeight w:val="139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A03965">
            <w:pPr>
              <w:widowControl/>
              <w:snapToGrid w:val="0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4C" w:rsidRDefault="00B0474C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  <w:p w:rsidR="00B0474C" w:rsidRDefault="00A03965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负责人（签字）</w:t>
            </w:r>
            <w:r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  <w:t>：</w:t>
            </w:r>
          </w:p>
          <w:p w:rsidR="00B0474C" w:rsidRDefault="00B0474C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  <w:p w:rsidR="00B0474C" w:rsidRDefault="00B0474C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</w:p>
          <w:p w:rsidR="00B0474C" w:rsidRDefault="00A03965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（盖章）</w:t>
            </w:r>
          </w:p>
          <w:p w:rsidR="00B0474C" w:rsidRDefault="00A03965">
            <w:pPr>
              <w:widowControl/>
              <w:snapToGrid w:val="0"/>
              <w:ind w:rightChars="-330" w:right="-693"/>
              <w:jc w:val="center"/>
              <w:rPr>
                <w:rFonts w:ascii="仿宋_GB2312" w:hAnsi="仿宋" w:cs="宋体"/>
                <w:spacing w:val="-12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 w:cs="宋体" w:hint="eastAsia"/>
                <w:spacing w:val="-12"/>
                <w:kern w:val="0"/>
                <w:sz w:val="28"/>
                <w:szCs w:val="28"/>
              </w:rPr>
              <w:t>日</w:t>
            </w:r>
          </w:p>
        </w:tc>
      </w:tr>
    </w:tbl>
    <w:p w:rsidR="00B0474C" w:rsidRDefault="00A03965">
      <w:pPr>
        <w:ind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_GB2312" w:hint="eastAsia"/>
          <w:sz w:val="24"/>
        </w:rPr>
        <w:t>注：参赛课程需为参赛</w:t>
      </w:r>
      <w:r>
        <w:rPr>
          <w:rFonts w:ascii="仿宋_GB2312"/>
          <w:sz w:val="24"/>
        </w:rPr>
        <w:t>者的</w:t>
      </w:r>
      <w:r>
        <w:rPr>
          <w:rFonts w:ascii="仿宋_GB2312" w:hint="eastAsia"/>
          <w:sz w:val="24"/>
        </w:rPr>
        <w:t>主讲课程。</w:t>
      </w:r>
    </w:p>
    <w:p w:rsidR="00B0474C" w:rsidRDefault="00B0474C">
      <w:pPr>
        <w:rPr>
          <w:rFonts w:ascii="仿宋" w:eastAsia="仿宋" w:hAnsi="仿宋" w:cs="仿宋"/>
          <w:b/>
          <w:sz w:val="30"/>
          <w:szCs w:val="30"/>
        </w:rPr>
        <w:sectPr w:rsidR="00B0474C">
          <w:pgSz w:w="11906" w:h="16838"/>
          <w:pgMar w:top="1418" w:right="1418" w:bottom="1418" w:left="1418" w:header="709" w:footer="709" w:gutter="0"/>
          <w:cols w:space="0"/>
          <w:docGrid w:type="lines" w:linePitch="360"/>
        </w:sectPr>
      </w:pPr>
    </w:p>
    <w:p w:rsidR="00B0474C" w:rsidRDefault="00A03965">
      <w:pPr>
        <w:snapToGrid w:val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附件4</w:t>
      </w:r>
    </w:p>
    <w:p w:rsidR="00B0474C" w:rsidRDefault="00A03965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宋体" w:hint="eastAsia"/>
          <w:spacing w:val="-12"/>
          <w:kern w:val="0"/>
          <w:sz w:val="44"/>
          <w:szCs w:val="44"/>
        </w:rPr>
        <w:t>“校长杯”</w:t>
      </w:r>
      <w:r>
        <w:rPr>
          <w:rFonts w:ascii="方正小标宋简体" w:eastAsia="方正小标宋简体" w:hAnsi="黑体" w:cs="黑体" w:hint="eastAsia"/>
          <w:sz w:val="44"/>
          <w:szCs w:val="44"/>
        </w:rPr>
        <w:t>课堂教学大赛复赛推荐汇总表</w:t>
      </w:r>
    </w:p>
    <w:p w:rsidR="00B0474C" w:rsidRDefault="00A03965" w:rsidP="00A03965">
      <w:pPr>
        <w:spacing w:beforeLines="50" w:before="180" w:afterLines="50" w:after="180"/>
        <w:jc w:val="left"/>
        <w:rPr>
          <w:sz w:val="24"/>
        </w:rPr>
      </w:pPr>
      <w:r>
        <w:rPr>
          <w:rFonts w:hint="eastAsia"/>
          <w:sz w:val="24"/>
        </w:rPr>
        <w:t>推荐单位（盖章）：</w:t>
      </w: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325"/>
        <w:gridCol w:w="1412"/>
        <w:gridCol w:w="977"/>
        <w:gridCol w:w="1549"/>
        <w:gridCol w:w="1177"/>
        <w:gridCol w:w="2270"/>
        <w:gridCol w:w="2640"/>
        <w:gridCol w:w="1417"/>
        <w:gridCol w:w="693"/>
      </w:tblGrid>
      <w:tr w:rsidR="00B0474C">
        <w:trPr>
          <w:trHeight w:val="60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教龄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参赛课程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联系方式</w:t>
            </w:r>
          </w:p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（手机）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A03965">
            <w:pPr>
              <w:widowControl/>
              <w:jc w:val="center"/>
              <w:textAlignment w:val="center"/>
              <w:rPr>
                <w:rFonts w:ascii="黑体" w:eastAsia="黑体" w:hAnsi="等线" w:cs="等线"/>
                <w:color w:val="000000"/>
                <w:sz w:val="24"/>
              </w:rPr>
            </w:pPr>
            <w:r>
              <w:rPr>
                <w:rFonts w:ascii="黑体" w:eastAsia="黑体" w:hAnsi="等线" w:cs="等线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0474C">
        <w:trPr>
          <w:trHeight w:val="59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</w:tr>
      <w:tr w:rsidR="00B0474C">
        <w:trPr>
          <w:trHeight w:val="59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</w:tr>
      <w:tr w:rsidR="00B0474C">
        <w:trPr>
          <w:trHeight w:val="59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</w:tr>
      <w:tr w:rsidR="00B0474C">
        <w:trPr>
          <w:trHeight w:val="59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</w:tr>
      <w:tr w:rsidR="00B0474C">
        <w:trPr>
          <w:trHeight w:val="59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i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i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i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i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i/>
                <w:color w:val="000000"/>
                <w:sz w:val="24"/>
              </w:rPr>
            </w:pPr>
          </w:p>
        </w:tc>
      </w:tr>
      <w:tr w:rsidR="00B0474C">
        <w:trPr>
          <w:trHeight w:val="7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</w:tr>
      <w:tr w:rsidR="00B0474C">
        <w:trPr>
          <w:trHeight w:val="7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474C" w:rsidRDefault="00B0474C">
            <w:pPr>
              <w:snapToGrid w:val="0"/>
              <w:jc w:val="center"/>
              <w:rPr>
                <w:rFonts w:ascii="仿宋_GB2312" w:hAnsi="等线" w:cs="等线"/>
                <w:color w:val="000000"/>
                <w:sz w:val="24"/>
              </w:rPr>
            </w:pPr>
          </w:p>
        </w:tc>
      </w:tr>
    </w:tbl>
    <w:p w:rsidR="00B0474C" w:rsidRDefault="00A03965">
      <w:pPr>
        <w:snapToGrid w:val="0"/>
        <w:rPr>
          <w:rFonts w:ascii="黑体" w:hAnsi="黑体" w:cs="黑体"/>
          <w:b/>
          <w:bCs/>
          <w:color w:val="FF0000"/>
          <w:sz w:val="30"/>
          <w:szCs w:val="30"/>
        </w:rPr>
      </w:pPr>
      <w:r>
        <w:rPr>
          <w:rFonts w:ascii="仿宋_GB2312" w:hint="eastAsia"/>
          <w:sz w:val="24"/>
        </w:rPr>
        <w:t>注：参赛课程需为参赛</w:t>
      </w:r>
      <w:r>
        <w:rPr>
          <w:rFonts w:ascii="仿宋_GB2312"/>
          <w:sz w:val="24"/>
        </w:rPr>
        <w:t>者的</w:t>
      </w:r>
      <w:r>
        <w:rPr>
          <w:rFonts w:ascii="仿宋_GB2312" w:hint="eastAsia"/>
          <w:sz w:val="24"/>
        </w:rPr>
        <w:t>主讲课程。</w:t>
      </w:r>
    </w:p>
    <w:p w:rsidR="00B0474C" w:rsidRDefault="00B0474C">
      <w:pPr>
        <w:snapToGrid w:val="0"/>
        <w:jc w:val="left"/>
        <w:rPr>
          <w:rFonts w:ascii="仿宋_GB2312"/>
          <w:color w:val="FF0000"/>
          <w:sz w:val="24"/>
        </w:rPr>
      </w:pPr>
    </w:p>
    <w:p w:rsidR="00B0474C" w:rsidRDefault="00B0474C">
      <w:pPr>
        <w:snapToGrid w:val="0"/>
        <w:jc w:val="left"/>
        <w:rPr>
          <w:rFonts w:ascii="仿宋_GB2312"/>
          <w:sz w:val="24"/>
        </w:rPr>
      </w:pPr>
    </w:p>
    <w:p w:rsidR="00B0474C" w:rsidRDefault="00A03965">
      <w:pPr>
        <w:snapToGrid w:val="0"/>
        <w:jc w:val="left"/>
        <w:rPr>
          <w:rFonts w:ascii="黑体" w:hAnsi="黑体" w:cs="黑体"/>
          <w:b/>
          <w:bCs/>
          <w:sz w:val="30"/>
          <w:szCs w:val="30"/>
        </w:rPr>
      </w:pPr>
      <w:r>
        <w:rPr>
          <w:rFonts w:ascii="仿宋_GB2312" w:hint="eastAsia"/>
          <w:sz w:val="24"/>
        </w:rPr>
        <w:t>单位负责人</w:t>
      </w:r>
      <w:r>
        <w:rPr>
          <w:rFonts w:ascii="仿宋_GB2312"/>
          <w:sz w:val="24"/>
        </w:rPr>
        <w:t>（</w:t>
      </w:r>
      <w:r>
        <w:rPr>
          <w:rFonts w:ascii="仿宋_GB2312" w:hint="eastAsia"/>
          <w:sz w:val="24"/>
        </w:rPr>
        <w:t>签字</w:t>
      </w:r>
      <w:r>
        <w:rPr>
          <w:rFonts w:ascii="仿宋_GB2312"/>
          <w:sz w:val="24"/>
        </w:rPr>
        <w:t>）</w:t>
      </w:r>
      <w:r>
        <w:rPr>
          <w:rFonts w:ascii="仿宋_GB2312" w:hint="eastAsia"/>
          <w:sz w:val="24"/>
        </w:rPr>
        <w:t>：</w:t>
      </w:r>
      <w:r>
        <w:rPr>
          <w:rFonts w:ascii="仿宋_GB2312" w:hint="eastAsia"/>
          <w:sz w:val="24"/>
        </w:rPr>
        <w:t xml:space="preserve">                               </w:t>
      </w:r>
      <w:r>
        <w:rPr>
          <w:rFonts w:ascii="仿宋_GB2312"/>
          <w:sz w:val="24"/>
        </w:rPr>
        <w:t xml:space="preserve"> </w:t>
      </w:r>
      <w:r>
        <w:rPr>
          <w:rFonts w:ascii="仿宋_GB2312" w:hint="eastAsia"/>
          <w:sz w:val="24"/>
        </w:rPr>
        <w:t>单位联系人姓名及电话：</w:t>
      </w:r>
    </w:p>
    <w:sectPr w:rsidR="00B0474C">
      <w:pgSz w:w="16838" w:h="11906" w:orient="landscape"/>
      <w:pgMar w:top="1418" w:right="1418" w:bottom="1418" w:left="1418" w:header="709" w:footer="709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2B7D"/>
    <w:multiLevelType w:val="singleLevel"/>
    <w:tmpl w:val="73BA2B7D"/>
    <w:lvl w:ilvl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defaultTabStop w:val="420"/>
  <w:drawingGridHorizontalSpacing w:val="105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D4113"/>
    <w:rsid w:val="000102A6"/>
    <w:rsid w:val="000108BB"/>
    <w:rsid w:val="000444AF"/>
    <w:rsid w:val="0004638B"/>
    <w:rsid w:val="00057664"/>
    <w:rsid w:val="000A78CF"/>
    <w:rsid w:val="000B4C17"/>
    <w:rsid w:val="000B6318"/>
    <w:rsid w:val="000C456C"/>
    <w:rsid w:val="000D08AB"/>
    <w:rsid w:val="000D4645"/>
    <w:rsid w:val="000F32DC"/>
    <w:rsid w:val="00106943"/>
    <w:rsid w:val="00121F70"/>
    <w:rsid w:val="0012292B"/>
    <w:rsid w:val="001573EE"/>
    <w:rsid w:val="00191715"/>
    <w:rsid w:val="0019362A"/>
    <w:rsid w:val="001A74F5"/>
    <w:rsid w:val="001B0E4F"/>
    <w:rsid w:val="001B5C81"/>
    <w:rsid w:val="001B6E4E"/>
    <w:rsid w:val="001E4471"/>
    <w:rsid w:val="00200CDB"/>
    <w:rsid w:val="00202D87"/>
    <w:rsid w:val="0023095B"/>
    <w:rsid w:val="002712FD"/>
    <w:rsid w:val="0028238C"/>
    <w:rsid w:val="002A560E"/>
    <w:rsid w:val="002E152B"/>
    <w:rsid w:val="002E2842"/>
    <w:rsid w:val="002F3EB5"/>
    <w:rsid w:val="002F58AD"/>
    <w:rsid w:val="00342B35"/>
    <w:rsid w:val="003814E6"/>
    <w:rsid w:val="003913FE"/>
    <w:rsid w:val="0039286F"/>
    <w:rsid w:val="003A403B"/>
    <w:rsid w:val="003B3557"/>
    <w:rsid w:val="003C5825"/>
    <w:rsid w:val="003D3879"/>
    <w:rsid w:val="003D7A8F"/>
    <w:rsid w:val="004519CA"/>
    <w:rsid w:val="0048136C"/>
    <w:rsid w:val="00487BA9"/>
    <w:rsid w:val="004B3608"/>
    <w:rsid w:val="004B717B"/>
    <w:rsid w:val="004C62BB"/>
    <w:rsid w:val="004D57CB"/>
    <w:rsid w:val="004E39A4"/>
    <w:rsid w:val="004F0ED8"/>
    <w:rsid w:val="004F5F2F"/>
    <w:rsid w:val="004F61AB"/>
    <w:rsid w:val="0052039D"/>
    <w:rsid w:val="005376DB"/>
    <w:rsid w:val="00541E9F"/>
    <w:rsid w:val="00546839"/>
    <w:rsid w:val="00546EB0"/>
    <w:rsid w:val="005570D7"/>
    <w:rsid w:val="00570DA2"/>
    <w:rsid w:val="00577CB9"/>
    <w:rsid w:val="005B046D"/>
    <w:rsid w:val="005B4462"/>
    <w:rsid w:val="005C1462"/>
    <w:rsid w:val="005C420D"/>
    <w:rsid w:val="005D7749"/>
    <w:rsid w:val="005E4FC0"/>
    <w:rsid w:val="005E6DE9"/>
    <w:rsid w:val="005F1C0E"/>
    <w:rsid w:val="00612500"/>
    <w:rsid w:val="00615B03"/>
    <w:rsid w:val="00637441"/>
    <w:rsid w:val="00681867"/>
    <w:rsid w:val="006B25FD"/>
    <w:rsid w:val="006B2A16"/>
    <w:rsid w:val="006D5F10"/>
    <w:rsid w:val="006E2C22"/>
    <w:rsid w:val="006F24F3"/>
    <w:rsid w:val="0071347A"/>
    <w:rsid w:val="00716AB2"/>
    <w:rsid w:val="0071763C"/>
    <w:rsid w:val="007246E5"/>
    <w:rsid w:val="0073318B"/>
    <w:rsid w:val="00754037"/>
    <w:rsid w:val="007806EE"/>
    <w:rsid w:val="00795112"/>
    <w:rsid w:val="007A586C"/>
    <w:rsid w:val="007A7439"/>
    <w:rsid w:val="007C2D4B"/>
    <w:rsid w:val="007D0902"/>
    <w:rsid w:val="0080016F"/>
    <w:rsid w:val="00802710"/>
    <w:rsid w:val="00804857"/>
    <w:rsid w:val="00804BAA"/>
    <w:rsid w:val="0084042E"/>
    <w:rsid w:val="00844C60"/>
    <w:rsid w:val="00845545"/>
    <w:rsid w:val="00855E82"/>
    <w:rsid w:val="00862EA1"/>
    <w:rsid w:val="00864000"/>
    <w:rsid w:val="008C7C71"/>
    <w:rsid w:val="008D18E0"/>
    <w:rsid w:val="008E1163"/>
    <w:rsid w:val="008F23EA"/>
    <w:rsid w:val="00924333"/>
    <w:rsid w:val="009302FD"/>
    <w:rsid w:val="00932CE9"/>
    <w:rsid w:val="00942288"/>
    <w:rsid w:val="009429DA"/>
    <w:rsid w:val="00946C5F"/>
    <w:rsid w:val="009610B3"/>
    <w:rsid w:val="0096372F"/>
    <w:rsid w:val="00963E6E"/>
    <w:rsid w:val="009649FD"/>
    <w:rsid w:val="00976E58"/>
    <w:rsid w:val="009C35A0"/>
    <w:rsid w:val="009E5820"/>
    <w:rsid w:val="009F4DD0"/>
    <w:rsid w:val="00A034A7"/>
    <w:rsid w:val="00A03965"/>
    <w:rsid w:val="00A24EF1"/>
    <w:rsid w:val="00A25E4A"/>
    <w:rsid w:val="00A52A91"/>
    <w:rsid w:val="00A5733C"/>
    <w:rsid w:val="00A64245"/>
    <w:rsid w:val="00A80B1B"/>
    <w:rsid w:val="00A87A85"/>
    <w:rsid w:val="00A973EB"/>
    <w:rsid w:val="00AA4A6E"/>
    <w:rsid w:val="00AB02E9"/>
    <w:rsid w:val="00AB3511"/>
    <w:rsid w:val="00AB4557"/>
    <w:rsid w:val="00AC3E3D"/>
    <w:rsid w:val="00AE31FA"/>
    <w:rsid w:val="00B0474C"/>
    <w:rsid w:val="00B25A4A"/>
    <w:rsid w:val="00B30D95"/>
    <w:rsid w:val="00B52F3F"/>
    <w:rsid w:val="00B54523"/>
    <w:rsid w:val="00B62021"/>
    <w:rsid w:val="00B67F76"/>
    <w:rsid w:val="00B905A0"/>
    <w:rsid w:val="00B914DF"/>
    <w:rsid w:val="00BA7DA7"/>
    <w:rsid w:val="00BB220E"/>
    <w:rsid w:val="00BC218B"/>
    <w:rsid w:val="00C11AE4"/>
    <w:rsid w:val="00C41F45"/>
    <w:rsid w:val="00C47D33"/>
    <w:rsid w:val="00C57D67"/>
    <w:rsid w:val="00C70518"/>
    <w:rsid w:val="00C725FC"/>
    <w:rsid w:val="00C75ECE"/>
    <w:rsid w:val="00C77703"/>
    <w:rsid w:val="00C84BA3"/>
    <w:rsid w:val="00C84FB7"/>
    <w:rsid w:val="00C95273"/>
    <w:rsid w:val="00CC3BA4"/>
    <w:rsid w:val="00CC49DA"/>
    <w:rsid w:val="00D17AFD"/>
    <w:rsid w:val="00D35B2E"/>
    <w:rsid w:val="00D45101"/>
    <w:rsid w:val="00D46FB1"/>
    <w:rsid w:val="00D82C8A"/>
    <w:rsid w:val="00D9562B"/>
    <w:rsid w:val="00DC0FCE"/>
    <w:rsid w:val="00DD75AD"/>
    <w:rsid w:val="00DF6ABB"/>
    <w:rsid w:val="00E30607"/>
    <w:rsid w:val="00E47A89"/>
    <w:rsid w:val="00E6347B"/>
    <w:rsid w:val="00E700D7"/>
    <w:rsid w:val="00E8792B"/>
    <w:rsid w:val="00E91400"/>
    <w:rsid w:val="00F11661"/>
    <w:rsid w:val="00F209B0"/>
    <w:rsid w:val="00F3287C"/>
    <w:rsid w:val="00F32894"/>
    <w:rsid w:val="00F415BB"/>
    <w:rsid w:val="00F50065"/>
    <w:rsid w:val="00F51595"/>
    <w:rsid w:val="00F6436A"/>
    <w:rsid w:val="00F660DC"/>
    <w:rsid w:val="00F832E4"/>
    <w:rsid w:val="00F862A8"/>
    <w:rsid w:val="00FA1423"/>
    <w:rsid w:val="00FB062C"/>
    <w:rsid w:val="00FB29B1"/>
    <w:rsid w:val="01445848"/>
    <w:rsid w:val="052F38C2"/>
    <w:rsid w:val="0719718E"/>
    <w:rsid w:val="0837120F"/>
    <w:rsid w:val="0849212E"/>
    <w:rsid w:val="084E7363"/>
    <w:rsid w:val="09BC5FBE"/>
    <w:rsid w:val="0D4A585A"/>
    <w:rsid w:val="0D977A8F"/>
    <w:rsid w:val="0F595D37"/>
    <w:rsid w:val="0F5E76B0"/>
    <w:rsid w:val="0F6B56D3"/>
    <w:rsid w:val="0FEF3807"/>
    <w:rsid w:val="11151A7A"/>
    <w:rsid w:val="122131FE"/>
    <w:rsid w:val="16EB6D2F"/>
    <w:rsid w:val="1A776237"/>
    <w:rsid w:val="1B605BCA"/>
    <w:rsid w:val="1CAE3728"/>
    <w:rsid w:val="1E977532"/>
    <w:rsid w:val="1F217538"/>
    <w:rsid w:val="208B0C3C"/>
    <w:rsid w:val="22B31F71"/>
    <w:rsid w:val="23486D1F"/>
    <w:rsid w:val="24947F86"/>
    <w:rsid w:val="25C93B80"/>
    <w:rsid w:val="26BA277E"/>
    <w:rsid w:val="27755E10"/>
    <w:rsid w:val="28F464AB"/>
    <w:rsid w:val="2ABD1260"/>
    <w:rsid w:val="2AF310B3"/>
    <w:rsid w:val="2C072F8E"/>
    <w:rsid w:val="2D672D3C"/>
    <w:rsid w:val="2F0F3868"/>
    <w:rsid w:val="308B33BA"/>
    <w:rsid w:val="38BE1A5C"/>
    <w:rsid w:val="3ADA6C58"/>
    <w:rsid w:val="3E8413DC"/>
    <w:rsid w:val="3F536220"/>
    <w:rsid w:val="3F770D89"/>
    <w:rsid w:val="3F987BE8"/>
    <w:rsid w:val="40BD474D"/>
    <w:rsid w:val="48B43D2D"/>
    <w:rsid w:val="4AB43976"/>
    <w:rsid w:val="4AF377D1"/>
    <w:rsid w:val="4BFA15DE"/>
    <w:rsid w:val="4C0E2885"/>
    <w:rsid w:val="506927B5"/>
    <w:rsid w:val="50B1653D"/>
    <w:rsid w:val="50FF3A25"/>
    <w:rsid w:val="51124FE6"/>
    <w:rsid w:val="56004811"/>
    <w:rsid w:val="56E246CD"/>
    <w:rsid w:val="56EF2BAC"/>
    <w:rsid w:val="56FE1B1D"/>
    <w:rsid w:val="581A3987"/>
    <w:rsid w:val="58AF2965"/>
    <w:rsid w:val="5AC72102"/>
    <w:rsid w:val="5B484A69"/>
    <w:rsid w:val="5D111C89"/>
    <w:rsid w:val="5F0209F4"/>
    <w:rsid w:val="61B35CEF"/>
    <w:rsid w:val="61DE7A2C"/>
    <w:rsid w:val="62436341"/>
    <w:rsid w:val="63934B79"/>
    <w:rsid w:val="63C1745F"/>
    <w:rsid w:val="63CF2CCD"/>
    <w:rsid w:val="63D1475C"/>
    <w:rsid w:val="64CB62DC"/>
    <w:rsid w:val="664325E6"/>
    <w:rsid w:val="68B4105A"/>
    <w:rsid w:val="69FD4113"/>
    <w:rsid w:val="6A2E47D6"/>
    <w:rsid w:val="6AE56838"/>
    <w:rsid w:val="6B190A5E"/>
    <w:rsid w:val="6BF137F7"/>
    <w:rsid w:val="6EB65D5B"/>
    <w:rsid w:val="6EF3666A"/>
    <w:rsid w:val="74DB7066"/>
    <w:rsid w:val="74EA3256"/>
    <w:rsid w:val="76A05AEB"/>
    <w:rsid w:val="76DC40BC"/>
    <w:rsid w:val="7D33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color w:val="000000"/>
      <w:sz w:val="28"/>
      <w:szCs w:val="28"/>
      <w:u w:val="none"/>
    </w:rPr>
  </w:style>
  <w:style w:type="paragraph" w:styleId="a8">
    <w:name w:val="Balloon Text"/>
    <w:basedOn w:val="a"/>
    <w:link w:val="Char1"/>
    <w:rsid w:val="00A03965"/>
    <w:rPr>
      <w:sz w:val="18"/>
      <w:szCs w:val="18"/>
    </w:rPr>
  </w:style>
  <w:style w:type="character" w:customStyle="1" w:styleId="Char1">
    <w:name w:val="批注框文本 Char"/>
    <w:basedOn w:val="a0"/>
    <w:link w:val="a8"/>
    <w:rsid w:val="00A039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</w:rPr>
  </w:style>
  <w:style w:type="paragraph" w:styleId="a7">
    <w:name w:val="No Spacing"/>
    <w:uiPriority w:val="1"/>
    <w:qFormat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color w:val="000000"/>
      <w:sz w:val="28"/>
      <w:szCs w:val="28"/>
      <w:u w:val="none"/>
    </w:rPr>
  </w:style>
  <w:style w:type="paragraph" w:styleId="a8">
    <w:name w:val="Balloon Text"/>
    <w:basedOn w:val="a"/>
    <w:link w:val="Char1"/>
    <w:rsid w:val="00A03965"/>
    <w:rPr>
      <w:sz w:val="18"/>
      <w:szCs w:val="18"/>
    </w:rPr>
  </w:style>
  <w:style w:type="character" w:customStyle="1" w:styleId="Char1">
    <w:name w:val="批注框文本 Char"/>
    <w:basedOn w:val="a0"/>
    <w:link w:val="a8"/>
    <w:rsid w:val="00A039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0316ED-FF8A-4199-ACCB-7E04A2B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259</Words>
  <Characters>1481</Characters>
  <Application>Microsoft Office Word</Application>
  <DocSecurity>0</DocSecurity>
  <Lines>12</Lines>
  <Paragraphs>3</Paragraphs>
  <ScaleCrop>false</ScaleCrop>
  <Company>微软中国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</dc:creator>
  <cp:lastModifiedBy>评估中心</cp:lastModifiedBy>
  <cp:revision>176</cp:revision>
  <cp:lastPrinted>2019-11-11T06:43:00Z</cp:lastPrinted>
  <dcterms:created xsi:type="dcterms:W3CDTF">2019-09-02T08:08:00Z</dcterms:created>
  <dcterms:modified xsi:type="dcterms:W3CDTF">2019-11-12T07:21:00Z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